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81D69" w:rsidRPr="00C81D69" w:rsidTr="00C81D6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</w:pPr>
            <w:bookmarkStart w:id="0" w:name="z216"/>
            <w:bookmarkEnd w:id="0"/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t>Приложение 3 к приказу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Министра образования и науки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Республики Казахстан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от 27 мая 2020 года № 223</w:t>
            </w:r>
          </w:p>
        </w:tc>
      </w:tr>
    </w:tbl>
    <w:p w:rsidR="00C81D69" w:rsidRPr="00C81D69" w:rsidRDefault="00C81D69" w:rsidP="00C81D6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</w:pP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>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</w:t>
      </w:r>
    </w:p>
    <w:p w:rsidR="00C81D69" w:rsidRPr="00C81D69" w:rsidRDefault="00C81D69" w:rsidP="00C81D6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</w:pP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>1. Общие положения</w:t>
      </w:r>
    </w:p>
    <w:p w:rsidR="00C81D69" w:rsidRPr="00C81D69" w:rsidRDefault="00C81D69" w:rsidP="00C81D6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1. Настоящие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 разработаны в соответствии с подпунктом 1)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hyperlink r:id="rId4" w:anchor="z19" w:history="1">
        <w:r w:rsidRPr="00C81D6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val="ru-RU"/>
          </w:rPr>
          <w:t>статьи 10</w:t>
        </w:r>
      </w:hyperlink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Закона Республики Казахстан от 15 апреля 2013 года "О государственных услугах" (далее – Закон) и определяют порядок ее предоставления.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2. В настоящих Правилах используется следующее понятие: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1) проактивная услуга - государственная услуга, оказываемая без заявления услугополучателя по инициативе услугодателя.</w:t>
      </w:r>
    </w:p>
    <w:p w:rsidR="00C81D69" w:rsidRPr="00C81D69" w:rsidRDefault="00C81D69" w:rsidP="00C81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    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  <w:t xml:space="preserve"> Сноска. Пункт 2 - в редакции приказа и.о. Министра просвещения РК от 17.11.2022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</w:t>
      </w:r>
      <w:hyperlink r:id="rId5" w:anchor="z49" w:history="1">
        <w:r w:rsidRPr="00C81D69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val="ru-RU"/>
          </w:rPr>
          <w:t>№ 462</w:t>
        </w:r>
      </w:hyperlink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81D69">
        <w:rPr>
          <w:rFonts w:ascii="Courier New" w:eastAsia="Times New Roman" w:hAnsi="Courier New" w:cs="Courier New"/>
          <w:color w:val="000000"/>
          <w:sz w:val="20"/>
          <w:szCs w:val="20"/>
          <w:lang w:val="ru-RU"/>
        </w:rPr>
        <w:br/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3.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государственная услуга) оказывается организациями начального, основного среднего, общего среднего образования (далее – услугодатель).</w:t>
      </w:r>
    </w:p>
    <w:p w:rsidR="00C81D69" w:rsidRPr="00C81D69" w:rsidRDefault="00C81D69" w:rsidP="00C81D6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</w:pP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>2. Порядок оказания государственной услуги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4. Для получения государственной услуги физическое лицо (далее - услугополучатель) обращается в канцелярию услугодателя и/или через веб-портал "электронного правительства" 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www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.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egov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.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kz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.</w:t>
      </w:r>
    </w:p>
    <w:p w:rsidR="00C81D69" w:rsidRPr="00C81D69" w:rsidRDefault="00C81D69" w:rsidP="00C81D6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lastRenderedPageBreak/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Основные требования к оказанию государственной услуги, включающие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согласно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hyperlink r:id="rId6" w:anchor="z238" w:history="1">
        <w:r w:rsidRPr="00C81D6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val="ru-RU"/>
          </w:rPr>
          <w:t>приложению 1</w:t>
        </w:r>
      </w:hyperlink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к настоящим Правилам.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При предоставлении пакета документов через канцелярию услугодателя услугодатель принимает заявление и пакет документов и передает документы услугополучателя руководителю услугодателя. Сотрудником канцелярии услугодателя выдается расписка о приеме документов (в произвольной форме) услугополучателю.</w:t>
      </w:r>
    </w:p>
    <w:p w:rsidR="00C81D69" w:rsidRPr="00C81D69" w:rsidRDefault="00C81D69" w:rsidP="00C81D6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При предоставлении услугополучателем неполного пакета документов и (или) документов с истекшим сроком действия услугодатель готовит мотивированный отказ в дальнейшем рассмотрении заявления по форме согласно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hyperlink r:id="rId7" w:anchor="z264" w:history="1">
        <w:r w:rsidRPr="00C81D6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val="ru-RU"/>
          </w:rPr>
          <w:t>приложению 2</w:t>
        </w:r>
      </w:hyperlink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к настоящим Правилам.</w:t>
      </w:r>
    </w:p>
    <w:p w:rsidR="00C81D69" w:rsidRPr="00C81D69" w:rsidRDefault="00C81D69" w:rsidP="00C81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    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  <w:t xml:space="preserve"> Сноска. Пункт 4 - в редакции приказа и.о. Министра просвещения РК от 17.11.2022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</w:t>
      </w:r>
      <w:hyperlink r:id="rId8" w:anchor="z52" w:history="1">
        <w:r w:rsidRPr="00C81D69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val="ru-RU"/>
          </w:rPr>
          <w:t>№ 462</w:t>
        </w:r>
      </w:hyperlink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81D69">
        <w:rPr>
          <w:rFonts w:ascii="Courier New" w:eastAsia="Times New Roman" w:hAnsi="Courier New" w:cs="Courier New"/>
          <w:color w:val="000000"/>
          <w:sz w:val="20"/>
          <w:szCs w:val="20"/>
          <w:lang w:val="ru-RU"/>
        </w:rPr>
        <w:br/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5. При обращении через веб-портал "электронного правительства" 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www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.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egov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.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kz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услугополучательь осуществляет выбор 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C81D69" w:rsidRPr="00C81D69" w:rsidRDefault="00C81D69" w:rsidP="00C81D6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Услугодатель в течении двух рабочих дней осуществляет обработку (проверку, регистрацию) электронного запроса услугополучателя и направляет в "личный кабинет" услугополучателя на портале уведомление о приеме документов согласно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hyperlink r:id="rId9" w:anchor="z274" w:history="1">
        <w:r w:rsidRPr="00C81D6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val="ru-RU"/>
          </w:rPr>
          <w:t>приложению 3</w:t>
        </w:r>
      </w:hyperlink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к настоящим Правилам либо готовит мотивированный ответ о дальнейшем рассмотрении заявления по форме согласно приложению 2 к настоящим Правилам и направляет в "личный кабинет" портала.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Истребование от услугополучателей документов, которые могут быть получены из информационных систем, не допускается.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6.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Документы услугополучателя рассматриваются руководителем услугодателя для определения класса, языка обучения. Руководитель после рассмотрения передает документы специалистам для организации индивидуального бесплатного обучения на дому ребенка.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7. Услугодатель формирует приказ о зачислении на индивидуальное бесплатное обучение на дому.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7-1. Государственная услуга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lastRenderedPageBreak/>
        <w:t xml:space="preserve">начального, основного среднего, общего среднего образования может оказываться проактивным способом, по инициативе услугодателя посредством информационных систем государственных органов при регистрации телефонного номера абонентского устройства сотовой связи услугополучателя на веб-портале "электронного правительства" 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www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.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egov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.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kz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и включать в себя: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1) отправку автоматических уведомлений услугополучателю с запросом на оказание государственной услуги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образования;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2) получение согласия услугополучателя на оказание проактивной услуги, а также иных необходимых сведений от услугополучателя, в том числе ограниченного доступа, посредством абонентского устройства сотовой связи услугополучателя.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Срок ожидания ответа от услугополучателя составляет двадцать четыре часа с момента получения запроса.</w:t>
      </w:r>
    </w:p>
    <w:p w:rsidR="00C81D69" w:rsidRPr="00C81D69" w:rsidRDefault="00C81D69" w:rsidP="00C81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    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  <w:t xml:space="preserve"> Сноска. Правила дополнены пунктом 7-1 в соответствии с приказом и.о. Министра просвещения РК от 17.11.2022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</w:t>
      </w:r>
      <w:hyperlink r:id="rId10" w:anchor="z57" w:history="1">
        <w:r w:rsidRPr="00C81D69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val="ru-RU"/>
          </w:rPr>
          <w:t>№ 462</w:t>
        </w:r>
      </w:hyperlink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81D69">
        <w:rPr>
          <w:rFonts w:ascii="Courier New" w:eastAsia="Times New Roman" w:hAnsi="Courier New" w:cs="Courier New"/>
          <w:color w:val="000000"/>
          <w:sz w:val="20"/>
          <w:szCs w:val="20"/>
          <w:lang w:val="ru-RU"/>
        </w:rPr>
        <w:br/>
      </w:r>
    </w:p>
    <w:p w:rsidR="00C81D69" w:rsidRPr="00C81D69" w:rsidRDefault="00C81D69" w:rsidP="00C81D6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8.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hyperlink r:id="rId11" w:anchor="z13" w:history="1">
        <w:r w:rsidRPr="00C81D6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val="ru-RU"/>
          </w:rPr>
          <w:t>пункта 2</w:t>
        </w:r>
      </w:hyperlink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>статьи 5 Закона.</w:t>
      </w:r>
    </w:p>
    <w:p w:rsidR="00C81D69" w:rsidRPr="00C81D69" w:rsidRDefault="00C81D69" w:rsidP="00C81D6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</w:pP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>3. Порядок обжалования решений, действий (бездействия) услугодателя в местные исполнительные органы,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9. Жалоба услугополучателя, поступившая в адрес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услугодателя, Государственной корпорации, непосредственно оказывающих государственные услуги, подлежит рассмотрению в течение пяти рабочих дней со дня ее регистрации.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lastRenderedPageBreak/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Жалоба на решение, действий (бездействия) услугодателя по вопросам оказания государственных услуг может быть подана в административный орган, должностному лицу, чьи административный акт, административное действие (бездействие) обжалуются.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Административный орган, должностное лицо, чьи административный акт, административное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При этом административный орган,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 w:rsidR="00C81D69" w:rsidRPr="00C81D69" w:rsidRDefault="00C81D69" w:rsidP="00C81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    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  <w:t xml:space="preserve"> Сноска. Пункт 9 - в редакции приказа и.о. Министра просвещения РК от 17.11.2022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</w:t>
      </w:r>
      <w:hyperlink r:id="rId12" w:anchor="z62" w:history="1">
        <w:r w:rsidRPr="00C81D69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val="ru-RU"/>
          </w:rPr>
          <w:t>№ 462</w:t>
        </w:r>
      </w:hyperlink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C81D69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C81D69">
        <w:rPr>
          <w:rFonts w:ascii="Courier New" w:eastAsia="Times New Roman" w:hAnsi="Courier New" w:cs="Courier New"/>
          <w:color w:val="000000"/>
          <w:sz w:val="20"/>
          <w:szCs w:val="20"/>
          <w:lang w:val="ru-RU"/>
        </w:rPr>
        <w:br/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10. В случаях несогласия с результатами оказания государственной услуги услугополучатель вправе обратиться в суд в установленном законодательством Республики Казахстан порядке.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81D69" w:rsidRPr="00C81D69" w:rsidTr="00C81D6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</w:pPr>
            <w:bookmarkStart w:id="1" w:name="z238"/>
            <w:bookmarkEnd w:id="1"/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t>Приложение 1 к Правилам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оказания государственной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услуги "Прием документов для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организации индивидуального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бесплатного обучения на дому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детей, которые по состоянию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здоровья в течение длительного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времени не могут посещать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организации начального,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основного среднего,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общего среднего образования"</w:t>
            </w:r>
          </w:p>
        </w:tc>
      </w:tr>
    </w:tbl>
    <w:p w:rsidR="00C81D69" w:rsidRPr="00C81D69" w:rsidRDefault="00C81D69" w:rsidP="00C81D69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FF0000"/>
          <w:spacing w:val="2"/>
          <w:sz w:val="20"/>
          <w:szCs w:val="20"/>
        </w:rPr>
        <w:lastRenderedPageBreak/>
        <w:t>     </w:t>
      </w:r>
      <w:r w:rsidRPr="00C81D69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val="ru-RU"/>
        </w:rPr>
        <w:t xml:space="preserve"> Сноска. Приложение 1 - в редакции приказа и.о. Министра просвещения РК от 17.11.2022</w:t>
      </w:r>
      <w:r w:rsidRPr="00C81D69">
        <w:rPr>
          <w:rFonts w:ascii="Courier New" w:eastAsia="Times New Roman" w:hAnsi="Courier New" w:cs="Courier New"/>
          <w:color w:val="FF0000"/>
          <w:spacing w:val="2"/>
          <w:sz w:val="20"/>
          <w:szCs w:val="20"/>
        </w:rPr>
        <w:t> </w:t>
      </w:r>
      <w:hyperlink r:id="rId13" w:anchor="z69" w:history="1">
        <w:r w:rsidRPr="00C81D69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val="ru-RU"/>
          </w:rPr>
          <w:t>№ 462</w:t>
        </w:r>
      </w:hyperlink>
      <w:r w:rsidRPr="00C81D69">
        <w:rPr>
          <w:rFonts w:ascii="Courier New" w:eastAsia="Times New Roman" w:hAnsi="Courier New" w:cs="Courier New"/>
          <w:color w:val="FF0000"/>
          <w:spacing w:val="2"/>
          <w:sz w:val="20"/>
          <w:szCs w:val="20"/>
        </w:rPr>
        <w:t> </w:t>
      </w:r>
      <w:r w:rsidRPr="00C81D69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5393"/>
        <w:gridCol w:w="7592"/>
      </w:tblGrid>
      <w:tr w:rsidR="00C81D69" w:rsidRPr="00C81D69" w:rsidTr="00C81D69"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"Перечень основных требований к оказанию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Наименование услугодателя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Организации начального, основного среднего и общего среднего образования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- Организации начального, основного среднего и общего среднего образования;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 xml:space="preserve">- веб-портал "электронного правительства":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egov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kz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;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 xml:space="preserve">- абонентское устройство сотовой связи зарегистрированного на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egov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kz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Срок оказания - 2 рабочих дней.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При обращении по инициативе услугодателя в проактивной форме срок оказания государственной услуги в течение 2 (двух) рабочих дней.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 xml:space="preserve">Максимально допустимое время ожидания для сдачи пакета документов - не более 15 (пятнадцать) минут.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Максимально допустимое время обслуживания услугополучателя - не более 15 (пятнадцать) минут.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Форма оказания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Электронная (частично автоматизированная) Бумажная/проактивная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Результат оказания государственной услуги: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1) расписка о приеме документов (в произвольной форме);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2) приказ о зачислении на индивидуальное бесплатное обучение на дому. Форма предоставления результата оказания государственной услуги: электронная и (или) бумажная, проактивная. На портале результат оказания государственной услуги направляется и хранится в "личном кабинете" услугополучателя в форме электронного документа.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Результат оказания государственной услуги в проактивной форме направляется смс на абонентский номер услугополучателя о приеме документов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 xml:space="preserve">Размер оплаты, взимаемой с услугополучателя при оказании государственной услуги, и способы ее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lastRenderedPageBreak/>
              <w:t>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lastRenderedPageBreak/>
              <w:t>Государственная услуга оказывается бесплатно физическим лицам, в том числе в проактивной форме.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График работы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Услугодатель: с понедельника по субботу включительно, кроме выходных и праздничных дней, с 9.00 часов до 18.30 часов с перерывом на обед с 13.00 до 14.30 часов, согласно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 </w:t>
            </w:r>
            <w:hyperlink r:id="rId14" w:anchor="z205" w:history="1">
              <w:r w:rsidRPr="00C81D6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val="ru-RU"/>
                </w:rPr>
                <w:t>Трудовому кодексу</w:t>
              </w:r>
            </w:hyperlink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 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 xml:space="preserve">Республики Казахстан. Прием заявления и выдача результата осуществляется с 9.00 до 17.30 часов с перерывом на обед с 13.00 до 14.30 часов. Предварительная запись и ускоренное обслуживание не предусмотрены. Портал/абонентское устройство сотовой связи зарегистрированного на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egov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kz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 xml:space="preserve"> - куглосуточно, за исключением технических перерывов, связанных с проведением ремонтных работ (при обращении услугополучателя, после окончания рабочего времени, в выходные и праздничные дни в соответствии с трудовым законодательством Республики Казахстан и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 </w:t>
            </w:r>
            <w:hyperlink r:id="rId15" w:anchor="z6" w:history="1">
              <w:r w:rsidRPr="00C81D6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val="ru-RU"/>
                </w:rPr>
                <w:t>статьи 5</w:t>
              </w:r>
            </w:hyperlink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 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Закона Республики Казахстан "О праздниках в Республике Казахстан" прием заявок и выдача результатов оказания государственной услуги осуществляется следующим рабочим днем). Адреса мест оказания государственной услуги размещены на: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1) интернет-ресурсе услугодателя;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 xml:space="preserve">2) портале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egov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kz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При обращении услугополучателя к услугодателю: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1) заявление (в произвольной форме);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2) заключение врачебно-консультационной комиссии с рекомендацией по обучению на дому. При обращении услугополучателя к услугодателю через портал: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1) заявление (в произвольной форме);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2) заключение врачебно-консультационной комиссии с рекомендацией по обучению на дому. Истребование от услугополучателей документов, которые могут быть получены из информационных систем, не допускается. Услугодатель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br/>
              <w:t xml:space="preserve">3) отсутствие согласия услугополучателя, предоставляемого в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lastRenderedPageBreak/>
              <w:t>соответствии со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 </w:t>
            </w:r>
            <w:hyperlink r:id="rId16" w:anchor="z18" w:history="1">
              <w:r w:rsidRPr="00C81D6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val="ru-RU"/>
                </w:rPr>
                <w:t>статьей 8</w:t>
              </w:r>
            </w:hyperlink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 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C81D69" w:rsidRPr="00C81D69" w:rsidTr="00C81D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 xml:space="preserve">Услугополучатель имеет возможность получения информации о порядке и статусе оказания государственной услуги посредством единого контакт-центра, а также в проактивной форме через абонентское устройство сотовой связи зарегистрированного на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egov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kz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 xml:space="preserve"> по вопросам оказания государственных услуг. Контактные телефоны справочных служб услугодателя по вопросам оказания государственной услуги размещены на интернет-ресурсе Министерства: 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edu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gov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>.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kz</w:t>
            </w:r>
            <w:r w:rsidRPr="00C81D6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ru-RU"/>
              </w:rPr>
              <w:t xml:space="preserve"> в разделе "Государственные услуги". Единый контакт-центр по вопросам оказания государственных услуг: 8-800-080-7777, 1414. Услугополучатель имеет возможность получения государственной услуги в электронной форме через портал при условии наличия ЭЦП.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  <w:p w:rsidR="00C81D69" w:rsidRPr="00C81D69" w:rsidRDefault="00C81D69" w:rsidP="00C81D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Скачать</w:t>
            </w:r>
          </w:p>
        </w:tc>
      </w:tr>
    </w:tbl>
    <w:p w:rsidR="00C81D69" w:rsidRPr="00C81D69" w:rsidRDefault="00C81D69" w:rsidP="00C81D6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81D69" w:rsidRPr="00C81D69" w:rsidTr="00C81D6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</w:pPr>
            <w:bookmarkStart w:id="2" w:name="z264"/>
            <w:bookmarkEnd w:id="2"/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t>Приложение 2 к Правилам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оказания государственной услуги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"Прием документов для организации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индивидуального бесплатного обучения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на дому детей, которые по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состоянию здоровья в течение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длительного времени не могут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посещать организации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начального, основного среднего,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общего среднего образования"</w:t>
            </w:r>
          </w:p>
        </w:tc>
      </w:tr>
      <w:tr w:rsidR="00C81D69" w:rsidRPr="00C81D69" w:rsidTr="00C81D6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bookmarkStart w:id="3" w:name="z265"/>
            <w:bookmarkEnd w:id="3"/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Форма</w:t>
            </w:r>
          </w:p>
        </w:tc>
      </w:tr>
      <w:tr w:rsidR="00C81D69" w:rsidRPr="00C81D69" w:rsidTr="00C81D6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</w:pPr>
            <w:bookmarkStart w:id="4" w:name="z266"/>
            <w:bookmarkEnd w:id="4"/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t>(Фамилия, имя, отчество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(при его наличии)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либо наименование организации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услугополучателя) ________________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(адрес услугополучателя)</w:t>
            </w:r>
          </w:p>
        </w:tc>
      </w:tr>
    </w:tbl>
    <w:p w:rsidR="00C81D69" w:rsidRPr="00C81D69" w:rsidRDefault="00C81D69" w:rsidP="00C81D6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</w:pP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lastRenderedPageBreak/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__________________________________________________________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br/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[Наименование ГО]</w:t>
      </w:r>
    </w:p>
    <w:p w:rsidR="00C81D69" w:rsidRPr="00C81D69" w:rsidRDefault="00C81D69" w:rsidP="00C81D6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</w:pP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Уведомление об отказе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Уважаемый: [ФИО школьника]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Документы для зачисления в [Наименование организации образования], в [класс, язык обучения] НЕ ПРИНЯТЫ.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Причина_________________________________________________________________________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Для разъяснения просим обратиться в приемную комиссию 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[Наименование организации образования].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Адрес 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81D69" w:rsidRPr="00C81D69" w:rsidTr="00C81D6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1D69" w:rsidRPr="00C81D69" w:rsidRDefault="00C81D69" w:rsidP="00C81D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</w:pPr>
            <w:bookmarkStart w:id="5" w:name="z274"/>
            <w:bookmarkEnd w:id="5"/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t>Приложение 3 к Правилам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оказания государственной услуги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"Прием документов для организации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индивидуального бесплатного обучения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на дому детей, которые по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состоянию здоровья в течение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длительного времени не могут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посещать организации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начального, основного среднего,</w:t>
            </w:r>
            <w:r w:rsidRPr="00C81D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/>
              </w:rPr>
              <w:br/>
              <w:t>общего среднего образования"</w:t>
            </w:r>
          </w:p>
        </w:tc>
      </w:tr>
    </w:tbl>
    <w:p w:rsidR="00C81D69" w:rsidRPr="00C81D69" w:rsidRDefault="00C81D69" w:rsidP="00C81D6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</w:pP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_____________________________________________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br/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[Наименование ГО]</w:t>
      </w:r>
    </w:p>
    <w:p w:rsidR="00C81D69" w:rsidRPr="00C81D69" w:rsidRDefault="00C81D69" w:rsidP="00C81D6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</w:pP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Уведомление о приеме документов и зачислении в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br/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</w:rPr>
        <w:t>     </w:t>
      </w:r>
      <w:r w:rsidRPr="00C81D69">
        <w:rPr>
          <w:rFonts w:ascii="Courier New" w:eastAsia="Times New Roman" w:hAnsi="Courier New" w:cs="Courier New"/>
          <w:color w:val="1E1E1E"/>
          <w:sz w:val="32"/>
          <w:szCs w:val="32"/>
          <w:lang w:val="ru-RU"/>
        </w:rPr>
        <w:t xml:space="preserve"> [наименование организации образования]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Уважаемый: [ФИО школьника]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Документы в [Наименование организации образования] приняты. Вы зачислены в [класс, литера, язык обучения], согласно Приказу № [номер приказа] от [дата].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lastRenderedPageBreak/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Просим Вас подойти в [Наименование школы] ____________________</w:t>
      </w:r>
    </w:p>
    <w:p w:rsidR="00C81D69" w:rsidRPr="00C81D69" w:rsidRDefault="00C81D69" w:rsidP="00C81D69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ru-RU"/>
        </w:rPr>
        <w:t xml:space="preserve"> </w:t>
      </w:r>
      <w:r w:rsidRPr="00C81D69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Адрес __________________</w:t>
      </w:r>
    </w:p>
    <w:p w:rsidR="001A0085" w:rsidRDefault="001A0085">
      <w:bookmarkStart w:id="6" w:name="_GoBack"/>
      <w:bookmarkEnd w:id="6"/>
    </w:p>
    <w:sectPr w:rsidR="001A008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C9"/>
    <w:rsid w:val="001A0085"/>
    <w:rsid w:val="004208C9"/>
    <w:rsid w:val="00C8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683825-F360-475C-A2DC-260F9181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81D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1D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8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81D69"/>
    <w:rPr>
      <w:color w:val="0000FF"/>
      <w:u w:val="single"/>
    </w:rPr>
  </w:style>
  <w:style w:type="character" w:customStyle="1" w:styleId="note">
    <w:name w:val="note"/>
    <w:basedOn w:val="a0"/>
    <w:rsid w:val="00C81D69"/>
  </w:style>
  <w:style w:type="paragraph" w:customStyle="1" w:styleId="note1">
    <w:name w:val="note1"/>
    <w:basedOn w:val="a"/>
    <w:rsid w:val="00C8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200030622" TargetMode="External"/><Relationship Id="rId13" Type="http://schemas.openxmlformats.org/officeDocument/2006/relationships/hyperlink" Target="https://adilet.zan.kz/rus/docs/V220003062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000020744" TargetMode="External"/><Relationship Id="rId12" Type="http://schemas.openxmlformats.org/officeDocument/2006/relationships/hyperlink" Target="https://adilet.zan.kz/rus/docs/V2200030622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adilet.zan.kz/rus/docs/Z1300000094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0744" TargetMode="External"/><Relationship Id="rId11" Type="http://schemas.openxmlformats.org/officeDocument/2006/relationships/hyperlink" Target="https://adilet.zan.kz/rus/docs/Z1300000088" TargetMode="External"/><Relationship Id="rId5" Type="http://schemas.openxmlformats.org/officeDocument/2006/relationships/hyperlink" Target="https://adilet.zan.kz/rus/docs/V2200030622" TargetMode="External"/><Relationship Id="rId15" Type="http://schemas.openxmlformats.org/officeDocument/2006/relationships/hyperlink" Target="https://adilet.zan.kz/rus/docs/Z010000267_" TargetMode="External"/><Relationship Id="rId10" Type="http://schemas.openxmlformats.org/officeDocument/2006/relationships/hyperlink" Target="https://adilet.zan.kz/rus/docs/V2200030622" TargetMode="External"/><Relationship Id="rId4" Type="http://schemas.openxmlformats.org/officeDocument/2006/relationships/hyperlink" Target="https://adilet.zan.kz/rus/docs/Z1300000088" TargetMode="External"/><Relationship Id="rId9" Type="http://schemas.openxmlformats.org/officeDocument/2006/relationships/hyperlink" Target="https://adilet.zan.kz/rus/docs/V2000020744" TargetMode="External"/><Relationship Id="rId14" Type="http://schemas.openxmlformats.org/officeDocument/2006/relationships/hyperlink" Target="https://adilet.zan.kz/rus/docs/K1500000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2705</Words>
  <Characters>15424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77473187908</dc:creator>
  <cp:keywords/>
  <dc:description/>
  <cp:lastModifiedBy>77473187908</cp:lastModifiedBy>
  <cp:revision>2</cp:revision>
  <dcterms:created xsi:type="dcterms:W3CDTF">2023-10-30T07:53:00Z</dcterms:created>
  <dcterms:modified xsi:type="dcterms:W3CDTF">2023-10-30T07:53:00Z</dcterms:modified>
</cp:coreProperties>
</file>